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8" w:rsidRPr="0014544A" w:rsidRDefault="00F30718">
      <w:pPr>
        <w:rPr>
          <w:rFonts w:ascii="標楷體" w:eastAsia="標楷體" w:hAnsi="標楷體" w:cs="Times New Roman"/>
          <w:b/>
          <w:bCs/>
          <w:sz w:val="36"/>
          <w:szCs w:val="36"/>
        </w:rPr>
      </w:pPr>
      <w:r w:rsidRPr="0014544A">
        <w:rPr>
          <w:rFonts w:ascii="標楷體" w:eastAsia="標楷體" w:hAnsi="標楷體" w:cs="標楷體"/>
          <w:b/>
          <w:bCs/>
          <w:sz w:val="36"/>
          <w:szCs w:val="36"/>
        </w:rPr>
        <w:t>2014</w:t>
      </w:r>
      <w:r w:rsidRPr="0014544A">
        <w:rPr>
          <w:rFonts w:ascii="標楷體" w:eastAsia="標楷體" w:hAnsi="標楷體" w:cs="標楷體" w:hint="eastAsia"/>
          <w:b/>
          <w:bCs/>
          <w:sz w:val="36"/>
          <w:szCs w:val="36"/>
        </w:rPr>
        <w:t>競技疊杯夏令營</w:t>
      </w:r>
      <w:r w:rsidRPr="0014544A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14544A">
        <w:rPr>
          <w:rFonts w:ascii="標楷體" w:eastAsia="標楷體" w:hAnsi="標楷體" w:cs="標楷體" w:hint="eastAsia"/>
          <w:b/>
          <w:bCs/>
          <w:sz w:val="36"/>
          <w:szCs w:val="36"/>
        </w:rPr>
        <w:t>疊疊杯</w:t>
      </w:r>
      <w:r w:rsidRPr="0014544A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14544A">
        <w:rPr>
          <w:rFonts w:ascii="標楷體" w:eastAsia="標楷體" w:hAnsi="標楷體" w:cs="標楷體" w:hint="eastAsia"/>
          <w:b/>
          <w:bCs/>
          <w:sz w:val="36"/>
          <w:szCs w:val="36"/>
        </w:rPr>
        <w:t>樂一夏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4544A">
        <w:rPr>
          <w:rFonts w:ascii="標楷體" w:eastAsia="標楷體" w:hAnsi="標楷體" w:cs="標楷體" w:hint="eastAsia"/>
          <w:b/>
          <w:bCs/>
          <w:sz w:val="28"/>
          <w:szCs w:val="28"/>
        </w:rPr>
        <w:t>課程時間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(A)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7/14-7/18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新北市致理教室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(B)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7/21-7/25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新北市致理教室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(C)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7/28-8/01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新北市致理教室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(D)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7/14-7/18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台北市協會教室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(E)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7/21-7/25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台北市協會教室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(F)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梯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7/28-8/01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下午</w:t>
      </w:r>
      <w:r w:rsidRPr="0014544A">
        <w:rPr>
          <w:rFonts w:ascii="標楷體" w:eastAsia="標楷體" w:hAnsi="標楷體" w:cs="標楷體"/>
          <w:sz w:val="28"/>
          <w:szCs w:val="28"/>
        </w:rPr>
        <w:t>(1330-1630)  --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台北市協會教室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備註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(1)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八人以上開班</w:t>
      </w:r>
      <w:r w:rsidRPr="0014544A">
        <w:rPr>
          <w:rFonts w:ascii="標楷體" w:eastAsia="標楷體" w:hAnsi="標楷體" w:cs="標楷體"/>
          <w:sz w:val="28"/>
          <w:szCs w:val="28"/>
        </w:rPr>
        <w:t>,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未達則調整併班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(2)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每次上三堂課</w:t>
      </w:r>
      <w:r w:rsidRPr="0014544A">
        <w:rPr>
          <w:rFonts w:ascii="標楷體" w:eastAsia="標楷體" w:hAnsi="標楷體" w:cs="標楷體"/>
          <w:sz w:val="28"/>
          <w:szCs w:val="28"/>
        </w:rPr>
        <w:t>,</w:t>
      </w:r>
      <w:r w:rsidRPr="0014544A">
        <w:rPr>
          <w:rFonts w:ascii="標楷體" w:eastAsia="標楷體" w:hAnsi="標楷體" w:cs="標楷體" w:hint="eastAsia"/>
          <w:sz w:val="28"/>
          <w:szCs w:val="28"/>
        </w:rPr>
        <w:t>計五次</w:t>
      </w:r>
      <w:r w:rsidRPr="0014544A">
        <w:rPr>
          <w:rFonts w:ascii="標楷體" w:eastAsia="標楷體" w:hAnsi="標楷體" w:cs="標楷體"/>
          <w:sz w:val="28"/>
          <w:szCs w:val="28"/>
        </w:rPr>
        <w:t>,</w:t>
      </w:r>
      <w:r w:rsidRPr="0014544A">
        <w:rPr>
          <w:rFonts w:ascii="標楷體" w:eastAsia="標楷體" w:hAnsi="標楷體" w:cs="標楷體" w:hint="eastAsia"/>
          <w:sz w:val="28"/>
          <w:szCs w:val="28"/>
        </w:rPr>
        <w:t>總計</w:t>
      </w:r>
      <w:r w:rsidRPr="0014544A">
        <w:rPr>
          <w:rFonts w:ascii="標楷體" w:eastAsia="標楷體" w:hAnsi="標楷體" w:cs="標楷體"/>
          <w:sz w:val="28"/>
          <w:szCs w:val="28"/>
        </w:rPr>
        <w:t>15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堂課</w:t>
      </w:r>
      <w:r w:rsidRPr="0014544A">
        <w:rPr>
          <w:rFonts w:ascii="標楷體" w:eastAsia="標楷體" w:hAnsi="標楷體" w:cs="標楷體"/>
          <w:sz w:val="28"/>
          <w:szCs w:val="28"/>
        </w:rPr>
        <w:t>.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報名費</w:t>
      </w:r>
      <w:r w:rsidRPr="0014544A">
        <w:rPr>
          <w:rFonts w:ascii="標楷體" w:eastAsia="標楷體" w:hAnsi="標楷體" w:cs="標楷體"/>
          <w:sz w:val="28"/>
          <w:szCs w:val="28"/>
        </w:rPr>
        <w:t>: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原價</w:t>
      </w:r>
      <w:r w:rsidRPr="0014544A">
        <w:rPr>
          <w:rFonts w:ascii="標楷體" w:eastAsia="標楷體" w:hAnsi="標楷體" w:cs="標楷體"/>
          <w:sz w:val="28"/>
          <w:szCs w:val="28"/>
        </w:rPr>
        <w:t>5213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元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特價</w:t>
      </w:r>
      <w:r w:rsidRPr="0014544A">
        <w:rPr>
          <w:rFonts w:ascii="標楷體" w:eastAsia="標楷體" w:hAnsi="標楷體" w:cs="標楷體"/>
          <w:sz w:val="28"/>
          <w:szCs w:val="28"/>
        </w:rPr>
        <w:t>3000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元</w:t>
      </w:r>
      <w:r w:rsidRPr="0014544A">
        <w:rPr>
          <w:rFonts w:ascii="標楷體" w:eastAsia="標楷體" w:hAnsi="標楷體" w:cs="標楷體"/>
          <w:sz w:val="28"/>
          <w:szCs w:val="28"/>
        </w:rPr>
        <w:t>(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含保險</w:t>
      </w:r>
      <w:r w:rsidRPr="0014544A">
        <w:rPr>
          <w:rFonts w:ascii="標楷體" w:eastAsia="標楷體" w:hAnsi="標楷體" w:cs="標楷體"/>
          <w:sz w:val="28"/>
          <w:szCs w:val="28"/>
        </w:rPr>
        <w:t>)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贈品</w:t>
      </w:r>
      <w:r w:rsidRPr="0014544A">
        <w:rPr>
          <w:rFonts w:ascii="標楷體" w:eastAsia="標楷體" w:hAnsi="標楷體" w:cs="標楷體"/>
          <w:sz w:val="28"/>
          <w:szCs w:val="28"/>
        </w:rPr>
        <w:t>: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>1,</w:t>
      </w:r>
      <w:r w:rsidRPr="0014544A">
        <w:rPr>
          <w:rFonts w:ascii="標楷體" w:eastAsia="標楷體" w:hAnsi="標楷體" w:cs="標楷體" w:hint="eastAsia"/>
          <w:sz w:val="28"/>
          <w:szCs w:val="28"/>
        </w:rPr>
        <w:t>疊杯一組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, 2</w:t>
      </w:r>
      <w:r w:rsidRPr="0014544A">
        <w:rPr>
          <w:rFonts w:ascii="標楷體" w:eastAsia="標楷體" w:hAnsi="標楷體" w:cs="標楷體" w:hint="eastAsia"/>
          <w:sz w:val="28"/>
          <w:szCs w:val="28"/>
        </w:rPr>
        <w:t>亞洲盃入場卷</w:t>
      </w:r>
      <w:r w:rsidRPr="0014544A">
        <w:rPr>
          <w:rFonts w:ascii="標楷體" w:eastAsia="標楷體" w:hAnsi="標楷體" w:cs="標楷體"/>
          <w:sz w:val="28"/>
          <w:szCs w:val="28"/>
        </w:rPr>
        <w:t>3</w:t>
      </w:r>
      <w:r w:rsidRPr="0014544A">
        <w:rPr>
          <w:rFonts w:ascii="標楷體" w:eastAsia="標楷體" w:hAnsi="標楷體" w:cs="標楷體" w:hint="eastAsia"/>
          <w:sz w:val="28"/>
          <w:szCs w:val="28"/>
        </w:rPr>
        <w:t>張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14544A">
        <w:rPr>
          <w:rFonts w:ascii="標楷體" w:eastAsia="標楷體" w:hAnsi="標楷體" w:cs="標楷體" w:hint="eastAsia"/>
          <w:b/>
          <w:bCs/>
          <w:sz w:val="28"/>
          <w:szCs w:val="28"/>
        </w:rPr>
        <w:t>報名方式</w:t>
      </w:r>
      <w:r w:rsidRPr="0014544A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郵局現金袋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報名表與費用投入現金袋，至郵局寄送現金袋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地址：台北市大同區敦煌路</w:t>
      </w:r>
      <w:r w:rsidRPr="0014544A">
        <w:rPr>
          <w:rFonts w:ascii="標楷體" w:eastAsia="標楷體" w:hAnsi="標楷體" w:cs="標楷體"/>
          <w:sz w:val="28"/>
          <w:szCs w:val="28"/>
        </w:rPr>
        <w:t>84</w:t>
      </w:r>
      <w:r w:rsidRPr="0014544A">
        <w:rPr>
          <w:rFonts w:ascii="標楷體" w:eastAsia="標楷體" w:hAnsi="標楷體" w:cs="標楷體" w:hint="eastAsia"/>
          <w:sz w:val="28"/>
          <w:szCs w:val="28"/>
        </w:rPr>
        <w:t>號</w:t>
      </w:r>
      <w:r w:rsidRPr="0014544A">
        <w:rPr>
          <w:rFonts w:ascii="標楷體" w:eastAsia="標楷體" w:hAnsi="標楷體" w:cs="標楷體"/>
          <w:sz w:val="28"/>
          <w:szCs w:val="28"/>
        </w:rPr>
        <w:t>1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「</w:t>
      </w:r>
      <w:r w:rsidRPr="0014544A">
        <w:rPr>
          <w:rFonts w:ascii="標楷體" w:eastAsia="標楷體" w:hAnsi="標楷體" w:cs="標楷體"/>
          <w:sz w:val="28"/>
          <w:szCs w:val="28"/>
        </w:rPr>
        <w:t>2014</w:t>
      </w:r>
      <w:r w:rsidRPr="0014544A">
        <w:rPr>
          <w:rFonts w:ascii="標楷體" w:eastAsia="標楷體" w:hAnsi="標楷體" w:cs="標楷體" w:hint="eastAsia"/>
          <w:sz w:val="28"/>
          <w:szCs w:val="28"/>
        </w:rPr>
        <w:t>競技疊杯夏令營」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 </w:t>
      </w:r>
      <w:r w:rsidRPr="0014544A">
        <w:rPr>
          <w:rFonts w:ascii="標楷體" w:eastAsia="標楷體" w:hAnsi="標楷體" w:cs="標楷體" w:hint="eastAsia"/>
          <w:sz w:val="28"/>
          <w:szCs w:val="28"/>
        </w:rPr>
        <w:t>收</w:t>
      </w:r>
    </w:p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14544A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14544A">
        <w:rPr>
          <w:rFonts w:ascii="標楷體" w:eastAsia="標楷體" w:hAnsi="標楷體" w:cs="標楷體"/>
          <w:sz w:val="28"/>
          <w:szCs w:val="28"/>
        </w:rPr>
        <w:t xml:space="preserve">02-7709-9948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42"/>
        <w:gridCol w:w="1418"/>
        <w:gridCol w:w="1559"/>
        <w:gridCol w:w="1418"/>
        <w:gridCol w:w="850"/>
        <w:gridCol w:w="1767"/>
      </w:tblGrid>
      <w:tr w:rsidR="00F30718" w:rsidRPr="0014544A">
        <w:tc>
          <w:tcPr>
            <w:tcW w:w="10522" w:type="dxa"/>
            <w:gridSpan w:val="7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報名表</w:t>
            </w:r>
            <w:r w:rsidRPr="0014544A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網址</w:t>
            </w:r>
            <w:r w:rsidRPr="0014544A">
              <w:rPr>
                <w:rFonts w:ascii="標楷體" w:eastAsia="標楷體" w:hAnsi="標楷體" w:cs="標楷體"/>
                <w:sz w:val="28"/>
                <w:szCs w:val="28"/>
              </w:rPr>
              <w:t>www.speedstacks.com.tw</w:t>
            </w:r>
          </w:p>
        </w:tc>
      </w:tr>
      <w:tr w:rsidR="00F30718" w:rsidRPr="0014544A">
        <w:tc>
          <w:tcPr>
            <w:tcW w:w="166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學員姓名</w:t>
            </w:r>
          </w:p>
        </w:tc>
        <w:tc>
          <w:tcPr>
            <w:tcW w:w="1842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參加梯次</w:t>
            </w:r>
          </w:p>
        </w:tc>
        <w:tc>
          <w:tcPr>
            <w:tcW w:w="1559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718" w:rsidRPr="0014544A" w:rsidRDefault="00F30718" w:rsidP="0014544A">
            <w:pPr>
              <w:spacing w:line="52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上課地點</w:t>
            </w:r>
          </w:p>
        </w:tc>
        <w:tc>
          <w:tcPr>
            <w:tcW w:w="2617" w:type="dxa"/>
            <w:gridSpan w:val="2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30718" w:rsidRPr="0014544A">
        <w:tc>
          <w:tcPr>
            <w:tcW w:w="166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/>
                <w:sz w:val="28"/>
                <w:szCs w:val="28"/>
              </w:rPr>
              <w:t>E-mall</w:t>
            </w:r>
          </w:p>
        </w:tc>
        <w:tc>
          <w:tcPr>
            <w:tcW w:w="5594" w:type="dxa"/>
            <w:gridSpan w:val="4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30718" w:rsidRPr="0014544A">
        <w:tc>
          <w:tcPr>
            <w:tcW w:w="166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1842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聯絡地址</w:t>
            </w:r>
          </w:p>
        </w:tc>
        <w:tc>
          <w:tcPr>
            <w:tcW w:w="5594" w:type="dxa"/>
            <w:gridSpan w:val="4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30718" w:rsidRPr="0014544A">
        <w:tc>
          <w:tcPr>
            <w:tcW w:w="166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14544A">
              <w:rPr>
                <w:rFonts w:ascii="標楷體" w:eastAsia="標楷體" w:hAnsi="標楷體" w:cs="標楷體" w:hint="eastAsia"/>
              </w:rPr>
              <w:t>聯絡人</w:t>
            </w:r>
            <w:r w:rsidRPr="0014544A">
              <w:rPr>
                <w:rFonts w:ascii="標楷體" w:eastAsia="標楷體" w:hAnsi="標楷體" w:cs="標楷體"/>
              </w:rPr>
              <w:t>(</w:t>
            </w:r>
            <w:r w:rsidRPr="0014544A">
              <w:rPr>
                <w:rFonts w:ascii="標楷體" w:eastAsia="標楷體" w:hAnsi="標楷體" w:cs="標楷體" w:hint="eastAsia"/>
              </w:rPr>
              <w:t>家長</w:t>
            </w:r>
            <w:r w:rsidRPr="0014544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2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2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44A"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1767" w:type="dxa"/>
          </w:tcPr>
          <w:p w:rsidR="00F30718" w:rsidRPr="0014544A" w:rsidRDefault="00F30718" w:rsidP="0014544A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30718" w:rsidRPr="0014544A" w:rsidRDefault="00F30718" w:rsidP="0014544A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sectPr w:rsidR="00F30718" w:rsidRPr="0014544A" w:rsidSect="00A05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娃娃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FC"/>
    <w:rsid w:val="000C51A1"/>
    <w:rsid w:val="000D0E4E"/>
    <w:rsid w:val="0013168D"/>
    <w:rsid w:val="0014544A"/>
    <w:rsid w:val="00316ECE"/>
    <w:rsid w:val="003512DA"/>
    <w:rsid w:val="0039604D"/>
    <w:rsid w:val="00400D51"/>
    <w:rsid w:val="00525463"/>
    <w:rsid w:val="007343D6"/>
    <w:rsid w:val="00823091"/>
    <w:rsid w:val="00A050FC"/>
    <w:rsid w:val="00B25DD6"/>
    <w:rsid w:val="00C9322A"/>
    <w:rsid w:val="00E65218"/>
    <w:rsid w:val="00EF2E12"/>
    <w:rsid w:val="00F3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D6"/>
    <w:pPr>
      <w:widowControl w:val="0"/>
      <w:adjustRightInd w:val="0"/>
      <w:spacing w:line="360" w:lineRule="atLeast"/>
      <w:jc w:val="both"/>
      <w:textAlignment w:val="baseline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E12"/>
    <w:pPr>
      <w:widowControl w:val="0"/>
      <w:adjustRightInd w:val="0"/>
      <w:spacing w:line="360" w:lineRule="atLeast"/>
      <w:jc w:val="both"/>
      <w:textAlignment w:val="baseline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0D51"/>
    <w:pPr>
      <w:ind w:leftChars="200" w:left="480"/>
    </w:pPr>
  </w:style>
  <w:style w:type="paragraph" w:styleId="NoteHeading">
    <w:name w:val="Note Heading"/>
    <w:basedOn w:val="Normal"/>
    <w:next w:val="Normal"/>
    <w:link w:val="NoteHeadingChar"/>
    <w:uiPriority w:val="99"/>
    <w:rsid w:val="0013168D"/>
    <w:pPr>
      <w:jc w:val="center"/>
    </w:pPr>
    <w:rPr>
      <w:rFonts w:ascii="華康娃娃體 Std W7" w:eastAsia="華康娃娃體 Std W7" w:hAnsi="華康娃娃體 Std W7" w:cs="華康娃娃體 Std W7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13168D"/>
    <w:pPr>
      <w:ind w:leftChars="1800" w:left="100"/>
    </w:pPr>
    <w:rPr>
      <w:rFonts w:ascii="華康娃娃體 Std W7" w:eastAsia="華康娃娃體 Std W7" w:hAnsi="華康娃娃體 Std W7" w:cs="華康娃娃體 Std W7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1</Pages>
  <Words>93</Words>
  <Characters>531</Characters>
  <Application>Microsoft Office Outlook</Application>
  <DocSecurity>0</DocSecurity>
  <Lines>0</Lines>
  <Paragraphs>0</Paragraphs>
  <ScaleCrop>false</ScaleCrop>
  <Company>prohome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prohome</cp:lastModifiedBy>
  <cp:revision>4</cp:revision>
  <cp:lastPrinted>2014-06-18T11:18:00Z</cp:lastPrinted>
  <dcterms:created xsi:type="dcterms:W3CDTF">2014-06-18T10:12:00Z</dcterms:created>
  <dcterms:modified xsi:type="dcterms:W3CDTF">2014-06-23T05:33:00Z</dcterms:modified>
</cp:coreProperties>
</file>